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C54C" w14:textId="088D929E" w:rsidR="006F033C" w:rsidRDefault="005817A1" w:rsidP="006F033C">
      <w:pPr>
        <w:pStyle w:val="Heading1"/>
        <w:spacing w:after="0"/>
        <w:rPr>
          <w:noProof/>
        </w:rPr>
      </w:pPr>
      <w:r>
        <w:rPr>
          <w:noProof/>
        </w:rPr>
        <w:t xml:space="preserve">Tool </w:t>
      </w:r>
      <w:r w:rsidR="00737A09">
        <w:rPr>
          <w:noProof/>
        </w:rPr>
        <w:t>3</w:t>
      </w:r>
      <w:r>
        <w:rPr>
          <w:noProof/>
        </w:rPr>
        <w:t>.</w:t>
      </w:r>
      <w:r w:rsidR="00A46805">
        <w:rPr>
          <w:noProof/>
        </w:rPr>
        <w:t>3</w:t>
      </w:r>
      <w:r>
        <w:rPr>
          <w:noProof/>
        </w:rPr>
        <w:t xml:space="preserve"> </w:t>
      </w:r>
    </w:p>
    <w:p w14:paraId="1A49F9D6" w14:textId="5B71EE8A" w:rsidR="006F033C" w:rsidRPr="004F41F4" w:rsidRDefault="00A46805" w:rsidP="00832236">
      <w:pPr>
        <w:pBdr>
          <w:bottom w:val="single" w:sz="4" w:space="1" w:color="FFC002"/>
        </w:pBdr>
        <w:spacing w:line="276" w:lineRule="auto"/>
        <w:rPr>
          <w:rFonts w:ascii="Arial Narrow" w:hAnsi="Arial Narrow"/>
          <w:b/>
          <w:noProof/>
          <w:color w:val="44546A" w:themeColor="text2"/>
          <w:sz w:val="56"/>
          <w:szCs w:val="72"/>
        </w:rPr>
      </w:pPr>
      <w:r>
        <w:rPr>
          <w:rFonts w:ascii="Arial Narrow" w:hAnsi="Arial Narrow"/>
          <w:b/>
          <w:noProof/>
          <w:color w:val="44546A" w:themeColor="text2"/>
          <w:sz w:val="56"/>
          <w:szCs w:val="72"/>
        </w:rPr>
        <w:t xml:space="preserve">Informational Interview Site Visit Form </w:t>
      </w:r>
      <w:r w:rsidR="005817A1">
        <w:rPr>
          <w:rFonts w:ascii="Arial Narrow" w:hAnsi="Arial Narrow"/>
          <w:b/>
          <w:noProof/>
          <w:color w:val="44546A" w:themeColor="text2"/>
          <w:sz w:val="56"/>
          <w:szCs w:val="72"/>
        </w:rPr>
        <w:t xml:space="preserve"> </w:t>
      </w:r>
      <w:r w:rsidR="006F033C">
        <w:rPr>
          <w:rFonts w:ascii="Arial Narrow" w:hAnsi="Arial Narrow"/>
          <w:b/>
          <w:noProof/>
          <w:color w:val="44546A" w:themeColor="text2"/>
          <w:sz w:val="56"/>
          <w:szCs w:val="72"/>
        </w:rPr>
        <w:t xml:space="preserve"> </w:t>
      </w:r>
    </w:p>
    <w:p w14:paraId="1F224AEB" w14:textId="70135E3A" w:rsidR="006F033C" w:rsidRDefault="00832236" w:rsidP="00832236">
      <w:pPr>
        <w:rPr>
          <w:noProof/>
        </w:rPr>
      </w:pPr>
      <w:r>
        <w:rPr>
          <w:noProof/>
        </w:rPr>
        <w:t xml:space="preserve">Name of Company / Employer: </w:t>
      </w:r>
    </w:p>
    <w:p w14:paraId="3212BDB9" w14:textId="52B269AB" w:rsidR="00832236" w:rsidRDefault="00832236" w:rsidP="00832236">
      <w:pPr>
        <w:rPr>
          <w:noProof/>
        </w:rPr>
      </w:pPr>
      <w:r>
        <w:rPr>
          <w:noProof/>
        </w:rPr>
        <w:t xml:space="preserve">Date Contacted: </w:t>
      </w:r>
    </w:p>
    <w:p w14:paraId="6CA24D5B" w14:textId="77E784D9" w:rsidR="00832236" w:rsidRDefault="00832236" w:rsidP="00832236">
      <w:pPr>
        <w:rPr>
          <w:noProof/>
        </w:rPr>
      </w:pPr>
      <w:r>
        <w:rPr>
          <w:noProof/>
        </w:rPr>
        <w:t xml:space="preserve">Company Contact Person: </w:t>
      </w:r>
    </w:p>
    <w:p w14:paraId="4112C11D" w14:textId="152E15C5" w:rsidR="005817A1" w:rsidRDefault="0DA47C13" w:rsidP="00737A09">
      <w:pPr>
        <w:pStyle w:val="Heading2"/>
        <w:rPr>
          <w:noProof/>
        </w:rPr>
      </w:pPr>
      <w:r w:rsidRPr="0DA47C13">
        <w:rPr>
          <w:noProof/>
        </w:rPr>
        <w:t>Question Categories</w:t>
      </w:r>
      <w:r w:rsidR="004776C0">
        <w:rPr>
          <w:noProof/>
        </w:rPr>
        <w:t xml:space="preserve"> </w:t>
      </w:r>
      <w:r w:rsidR="004776C0" w:rsidRPr="4D43BD9B">
        <w:rPr>
          <w:bCs/>
        </w:rPr>
        <w:t>(Employer Questions Tool</w:t>
      </w:r>
      <w:r w:rsidR="004776C0">
        <w:rPr>
          <w:bCs/>
        </w:rPr>
        <w:t xml:space="preserve"> 3.4 provides a range of questions you can use in each of the interview</w:t>
      </w:r>
      <w:r w:rsidR="004776C0" w:rsidRPr="4D43BD9B">
        <w:rPr>
          <w:bCs/>
        </w:rPr>
        <w:t>)</w:t>
      </w:r>
      <w:r w:rsidR="004776C0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A46805" w14:paraId="65F75515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3F00A9E" w14:textId="5EBCFA9D" w:rsidR="00A46805" w:rsidRDefault="00A46805" w:rsidP="00A46805">
            <w:pPr>
              <w:spacing w:before="120" w:after="120"/>
            </w:pPr>
            <w:r>
              <w:t>Overview</w:t>
            </w:r>
            <w:r>
              <w:br/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AD41A06" w14:textId="149A6D02" w:rsidR="00A46805" w:rsidRDefault="00A46805" w:rsidP="00A46805">
            <w:pPr>
              <w:spacing w:before="120" w:after="120"/>
            </w:pPr>
          </w:p>
        </w:tc>
      </w:tr>
      <w:tr w:rsidR="00A46805" w14:paraId="46E47C17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EA38A35" w14:textId="12E7465C" w:rsidR="00A46805" w:rsidRDefault="00A46805" w:rsidP="00A46805">
            <w:pPr>
              <w:spacing w:before="120" w:after="120"/>
            </w:pPr>
            <w:r>
              <w:t xml:space="preserve">Workforce </w:t>
            </w:r>
            <w:r>
              <w:br/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02F9DEC9" w14:textId="77777777" w:rsidR="00A46805" w:rsidRDefault="00A46805" w:rsidP="00A46805">
            <w:pPr>
              <w:spacing w:before="120" w:after="120"/>
            </w:pPr>
          </w:p>
        </w:tc>
      </w:tr>
      <w:tr w:rsidR="00A46805" w14:paraId="7B3F0013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5CC3A85" w14:textId="28BA9083" w:rsidR="00A46805" w:rsidRDefault="00A46805" w:rsidP="00A46805">
            <w:pPr>
              <w:spacing w:before="120" w:after="120"/>
            </w:pPr>
            <w:r>
              <w:t xml:space="preserve">Jobs that could match your caseload </w:t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6EDC8D9" w14:textId="77777777" w:rsidR="00A46805" w:rsidRDefault="00A46805" w:rsidP="00A46805">
            <w:pPr>
              <w:spacing w:before="120" w:after="120"/>
            </w:pPr>
          </w:p>
        </w:tc>
      </w:tr>
      <w:tr w:rsidR="00A46805" w14:paraId="2EBD62B8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25985A9" w14:textId="4D83026D" w:rsidR="00A46805" w:rsidRDefault="00A46805" w:rsidP="00A46805">
            <w:pPr>
              <w:spacing w:before="120" w:after="120"/>
            </w:pPr>
            <w:r>
              <w:t xml:space="preserve">Recruitment </w:t>
            </w:r>
            <w:r>
              <w:br/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1F69891A" w14:textId="77777777" w:rsidR="00A46805" w:rsidRDefault="00A46805" w:rsidP="00A46805">
            <w:pPr>
              <w:spacing w:before="120" w:after="120"/>
            </w:pPr>
          </w:p>
        </w:tc>
      </w:tr>
      <w:tr w:rsidR="00A46805" w14:paraId="0650B96C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589811F" w14:textId="3600E29E" w:rsidR="00A46805" w:rsidRDefault="00A46805" w:rsidP="00A46805">
            <w:pPr>
              <w:spacing w:before="120" w:after="120"/>
            </w:pPr>
            <w:r>
              <w:t xml:space="preserve">Hiring process </w:t>
            </w:r>
            <w:r>
              <w:br/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72B61B8" w14:textId="77777777" w:rsidR="00A46805" w:rsidRDefault="00A46805" w:rsidP="00A46805">
            <w:pPr>
              <w:spacing w:before="120" w:after="120"/>
            </w:pPr>
          </w:p>
        </w:tc>
      </w:tr>
      <w:tr w:rsidR="00A46805" w14:paraId="22F33FB9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1ECD227" w14:textId="6407B11A" w:rsidR="00A46805" w:rsidRDefault="00A46805" w:rsidP="00A46805">
            <w:pPr>
              <w:spacing w:before="120" w:after="120"/>
            </w:pPr>
            <w:r>
              <w:t>Workforce related issues (productivity)</w:t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554714BB" w14:textId="77777777" w:rsidR="00A46805" w:rsidRDefault="00A46805" w:rsidP="00A46805">
            <w:pPr>
              <w:spacing w:before="120" w:after="120"/>
            </w:pPr>
          </w:p>
        </w:tc>
      </w:tr>
      <w:tr w:rsidR="00A46805" w14:paraId="047770FE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4D4893A6" w14:textId="5B02AB20" w:rsidR="00A46805" w:rsidRDefault="00A46805" w:rsidP="00A46805">
            <w:pPr>
              <w:spacing w:before="120" w:after="120"/>
            </w:pPr>
            <w:r>
              <w:t xml:space="preserve">Wrap up </w:t>
            </w:r>
            <w:r>
              <w:br/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45538F8" w14:textId="77777777" w:rsidR="00A46805" w:rsidRDefault="00A46805" w:rsidP="00A46805">
            <w:pPr>
              <w:spacing w:before="120" w:after="120"/>
            </w:pPr>
          </w:p>
        </w:tc>
      </w:tr>
      <w:tr w:rsidR="00A46805" w14:paraId="6051122B" w14:textId="77777777" w:rsidTr="00A46805">
        <w:tc>
          <w:tcPr>
            <w:tcW w:w="29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69BC2500" w14:textId="602C902D" w:rsidR="00A46805" w:rsidRDefault="00A46805" w:rsidP="00A46805">
            <w:pPr>
              <w:spacing w:before="120" w:after="120"/>
            </w:pPr>
            <w:r>
              <w:t>Presentation / proposal appointment</w:t>
            </w:r>
          </w:p>
        </w:tc>
        <w:tc>
          <w:tcPr>
            <w:tcW w:w="638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71E459AC" w14:textId="77777777" w:rsidR="00A46805" w:rsidRDefault="00A46805" w:rsidP="00A46805">
            <w:pPr>
              <w:spacing w:before="120" w:after="120"/>
            </w:pPr>
          </w:p>
        </w:tc>
      </w:tr>
    </w:tbl>
    <w:p w14:paraId="65688934" w14:textId="0AA973FD" w:rsidR="00A46805" w:rsidRDefault="00A46805" w:rsidP="00A46805">
      <w:pPr>
        <w:pStyle w:val="Heading2"/>
        <w:rPr>
          <w:noProof/>
        </w:rPr>
      </w:pPr>
      <w:r>
        <w:rPr>
          <w:noProof/>
        </w:rPr>
        <w:t>General Observa</w:t>
      </w:r>
      <w:r w:rsidR="004776C0">
        <w:rPr>
          <w:noProof/>
        </w:rPr>
        <w:t>tions</w:t>
      </w:r>
    </w:p>
    <w:p w14:paraId="1FD2648F" w14:textId="0A04BD4E" w:rsidR="00A46805" w:rsidRDefault="00A46805" w:rsidP="00A46805">
      <w:pPr>
        <w:pStyle w:val="ListParagraph"/>
        <w:numPr>
          <w:ilvl w:val="0"/>
          <w:numId w:val="28"/>
        </w:numPr>
      </w:pPr>
      <w:r w:rsidRPr="00A46805">
        <w:t>What is the company site “culture” and how would you describe the environment (the feel of the place)</w:t>
      </w:r>
      <w:r>
        <w:t>?</w:t>
      </w:r>
    </w:p>
    <w:p w14:paraId="72DF09A9" w14:textId="6060BF02" w:rsidR="00A46805" w:rsidRDefault="00A46805" w:rsidP="00A46805">
      <w:pPr>
        <w:pStyle w:val="ListParagraph"/>
        <w:numPr>
          <w:ilvl w:val="0"/>
          <w:numId w:val="28"/>
        </w:numPr>
      </w:pPr>
      <w:r w:rsidRPr="00A46805">
        <w:t>[Observe carefully]: Are there miscellaneous tasks that could be possibly compiled into a new position?</w:t>
      </w:r>
    </w:p>
    <w:p w14:paraId="7EFE968E" w14:textId="00AE6D67" w:rsidR="00A46805" w:rsidRPr="006F033C" w:rsidRDefault="00A46805" w:rsidP="00A46805">
      <w:pPr>
        <w:pStyle w:val="ListParagraph"/>
        <w:numPr>
          <w:ilvl w:val="0"/>
          <w:numId w:val="28"/>
        </w:numPr>
      </w:pPr>
      <w:r w:rsidRPr="00A46805">
        <w:t>If this company had other site operations within the area, would they be willing to help set up a site visit there? (Warehouse, distributing center, etc.).</w:t>
      </w:r>
    </w:p>
    <w:sectPr w:rsidR="00A46805" w:rsidRPr="006F033C" w:rsidSect="00776CD5">
      <w:headerReference w:type="default" r:id="rId7"/>
      <w:footerReference w:type="default" r:id="rId8"/>
      <w:pgSz w:w="12240" w:h="15840"/>
      <w:pgMar w:top="1440" w:right="1440" w:bottom="1440" w:left="1440" w:header="14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7D2B" w14:textId="77777777" w:rsidR="00B0239A" w:rsidRDefault="00B0239A" w:rsidP="009D0475">
      <w:r>
        <w:separator/>
      </w:r>
    </w:p>
  </w:endnote>
  <w:endnote w:type="continuationSeparator" w:id="0">
    <w:p w14:paraId="1F953961" w14:textId="77777777" w:rsidR="00B0239A" w:rsidRDefault="00B0239A" w:rsidP="009D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A1ABF" w14:textId="1BE2C5FB" w:rsidR="00C107C5" w:rsidRDefault="00B458E2" w:rsidP="009D04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D1EC26" wp14:editId="3ED57209">
              <wp:simplePos x="0" y="0"/>
              <wp:positionH relativeFrom="column">
                <wp:posOffset>-79513</wp:posOffset>
              </wp:positionH>
              <wp:positionV relativeFrom="paragraph">
                <wp:posOffset>741017</wp:posOffset>
              </wp:positionV>
              <wp:extent cx="2451652" cy="2775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1652" cy="277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4E4174" w14:textId="77777777" w:rsidR="00832236" w:rsidRPr="00F144F2" w:rsidRDefault="00832236" w:rsidP="00832236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  <w:r w:rsidRPr="00F034B1">
                            <w:rPr>
                              <w:color w:val="595959" w:themeColor="text1" w:themeTint="A6"/>
                              <w:sz w:val="18"/>
                            </w:rPr>
                            <w:t>© 20</w:t>
                          </w:r>
                          <w:r>
                            <w:rPr>
                              <w:color w:val="595959" w:themeColor="text1" w:themeTint="A6"/>
                              <w:sz w:val="18"/>
                            </w:rPr>
                            <w:t xml:space="preserve">20 DC DDS, </w:t>
                          </w:r>
                          <w:r w:rsidRPr="00F034B1">
                            <w:rPr>
                              <w:color w:val="595959" w:themeColor="text1" w:themeTint="A6"/>
                              <w:sz w:val="18"/>
                            </w:rPr>
                            <w:t>TransCen, Inc.</w:t>
                          </w:r>
                        </w:p>
                        <w:p w14:paraId="56B8F889" w14:textId="587B4D38" w:rsidR="00B458E2" w:rsidRPr="00F144F2" w:rsidRDefault="00B458E2" w:rsidP="00B458E2">
                          <w:pPr>
                            <w:rPr>
                              <w:color w:val="595959" w:themeColor="text1" w:themeTint="A6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5D1EC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.25pt;margin-top:58.35pt;width:193.05pt;height:21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" filled="f" stroked="f" strokeweight=".5pt">
              <v:textbox>
                <w:txbxContent>
                  <w:p w14:paraId="0D4E4174" w14:textId="77777777" w:rsidR="00832236" w:rsidRPr="00F144F2" w:rsidRDefault="00832236" w:rsidP="00832236">
                    <w:pPr>
                      <w:rPr>
                        <w:color w:val="595959" w:themeColor="text1" w:themeTint="A6"/>
                        <w:sz w:val="18"/>
                      </w:rPr>
                    </w:pPr>
                    <w:r w:rsidRPr="00F034B1">
                      <w:rPr>
                        <w:color w:val="595959" w:themeColor="text1" w:themeTint="A6"/>
                        <w:sz w:val="18"/>
                      </w:rPr>
                      <w:t>© 20</w:t>
                    </w:r>
                    <w:r>
                      <w:rPr>
                        <w:color w:val="595959" w:themeColor="text1" w:themeTint="A6"/>
                        <w:sz w:val="18"/>
                      </w:rPr>
                      <w:t xml:space="preserve">20 DC DDS, </w:t>
                    </w:r>
                    <w:r w:rsidRPr="00F034B1">
                      <w:rPr>
                        <w:color w:val="595959" w:themeColor="text1" w:themeTint="A6"/>
                        <w:sz w:val="18"/>
                      </w:rPr>
                      <w:t>TransCen, Inc.</w:t>
                    </w:r>
                  </w:p>
                  <w:p w14:paraId="56B8F889" w14:textId="587B4D38" w:rsidR="00B458E2" w:rsidRPr="00F144F2" w:rsidRDefault="00B458E2" w:rsidP="00B458E2">
                    <w:pPr>
                      <w:rPr>
                        <w:color w:val="595959" w:themeColor="text1" w:themeTint="A6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76CD5">
      <w:rPr>
        <w:noProof/>
      </w:rPr>
      <w:drawing>
        <wp:anchor distT="0" distB="0" distL="114300" distR="114300" simplePos="0" relativeHeight="251663360" behindDoc="0" locked="0" layoutInCell="1" allowOverlap="1" wp14:anchorId="54291DB4" wp14:editId="3CBC3E10">
          <wp:simplePos x="0" y="0"/>
          <wp:positionH relativeFrom="margin">
            <wp:posOffset>-913765</wp:posOffset>
          </wp:positionH>
          <wp:positionV relativeFrom="margin">
            <wp:posOffset>7878251</wp:posOffset>
          </wp:positionV>
          <wp:extent cx="7772400" cy="939165"/>
          <wp:effectExtent l="0" t="0" r="0" b="635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4DD2F" w14:textId="77777777" w:rsidR="00B0239A" w:rsidRDefault="00B0239A" w:rsidP="009D0475">
      <w:r>
        <w:separator/>
      </w:r>
    </w:p>
  </w:footnote>
  <w:footnote w:type="continuationSeparator" w:id="0">
    <w:p w14:paraId="50A55198" w14:textId="77777777" w:rsidR="00B0239A" w:rsidRDefault="00B0239A" w:rsidP="009D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CADF" w14:textId="77777777" w:rsidR="00C107C5" w:rsidRDefault="00776CD5" w:rsidP="009D047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BAE33A1" wp14:editId="3465B422">
          <wp:simplePos x="0" y="0"/>
          <wp:positionH relativeFrom="margin">
            <wp:posOffset>-914400</wp:posOffset>
          </wp:positionH>
          <wp:positionV relativeFrom="margin">
            <wp:posOffset>-1267087</wp:posOffset>
          </wp:positionV>
          <wp:extent cx="7772400" cy="939165"/>
          <wp:effectExtent l="0" t="0" r="0" b="635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4A95"/>
    <w:multiLevelType w:val="hybridMultilevel"/>
    <w:tmpl w:val="F91EA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3767"/>
    <w:multiLevelType w:val="hybridMultilevel"/>
    <w:tmpl w:val="516E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5C23"/>
    <w:multiLevelType w:val="hybridMultilevel"/>
    <w:tmpl w:val="EAA6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B7EB0"/>
    <w:multiLevelType w:val="hybridMultilevel"/>
    <w:tmpl w:val="FC54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D68DE"/>
    <w:multiLevelType w:val="hybridMultilevel"/>
    <w:tmpl w:val="BDA8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2927"/>
    <w:multiLevelType w:val="hybridMultilevel"/>
    <w:tmpl w:val="E252F15E"/>
    <w:lvl w:ilvl="0" w:tplc="B0C291E0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6A9"/>
    <w:multiLevelType w:val="hybridMultilevel"/>
    <w:tmpl w:val="795A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207AC"/>
    <w:multiLevelType w:val="hybridMultilevel"/>
    <w:tmpl w:val="F8B6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86456"/>
    <w:multiLevelType w:val="hybridMultilevel"/>
    <w:tmpl w:val="1418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60F66"/>
    <w:multiLevelType w:val="hybridMultilevel"/>
    <w:tmpl w:val="CAEE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467B0"/>
    <w:multiLevelType w:val="hybridMultilevel"/>
    <w:tmpl w:val="500EBEA0"/>
    <w:lvl w:ilvl="0" w:tplc="49244444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61D0"/>
    <w:multiLevelType w:val="hybridMultilevel"/>
    <w:tmpl w:val="DC4E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06E42"/>
    <w:multiLevelType w:val="hybridMultilevel"/>
    <w:tmpl w:val="82D22D5C"/>
    <w:lvl w:ilvl="0" w:tplc="F82652CA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A54F9"/>
    <w:multiLevelType w:val="hybridMultilevel"/>
    <w:tmpl w:val="23C4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C3281"/>
    <w:multiLevelType w:val="hybridMultilevel"/>
    <w:tmpl w:val="96FA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A40E9"/>
    <w:multiLevelType w:val="hybridMultilevel"/>
    <w:tmpl w:val="E0E0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71B0A"/>
    <w:multiLevelType w:val="hybridMultilevel"/>
    <w:tmpl w:val="056C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0325A"/>
    <w:multiLevelType w:val="hybridMultilevel"/>
    <w:tmpl w:val="E1CE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21CD8"/>
    <w:multiLevelType w:val="hybridMultilevel"/>
    <w:tmpl w:val="6582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E11C7"/>
    <w:multiLevelType w:val="hybridMultilevel"/>
    <w:tmpl w:val="CB48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27D74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C22EB"/>
    <w:multiLevelType w:val="hybridMultilevel"/>
    <w:tmpl w:val="9C36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077F7"/>
    <w:multiLevelType w:val="hybridMultilevel"/>
    <w:tmpl w:val="18F0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C14F6"/>
    <w:multiLevelType w:val="hybridMultilevel"/>
    <w:tmpl w:val="B628B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84BA2"/>
    <w:multiLevelType w:val="hybridMultilevel"/>
    <w:tmpl w:val="9CA6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3047A"/>
    <w:multiLevelType w:val="hybridMultilevel"/>
    <w:tmpl w:val="BE30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D4A98"/>
    <w:multiLevelType w:val="hybridMultilevel"/>
    <w:tmpl w:val="B5E2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71F22"/>
    <w:multiLevelType w:val="hybridMultilevel"/>
    <w:tmpl w:val="451C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E18C6"/>
    <w:multiLevelType w:val="hybridMultilevel"/>
    <w:tmpl w:val="6714D234"/>
    <w:lvl w:ilvl="0" w:tplc="49244444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7"/>
  </w:num>
  <w:num w:numId="5">
    <w:abstractNumId w:val="18"/>
  </w:num>
  <w:num w:numId="6">
    <w:abstractNumId w:val="24"/>
  </w:num>
  <w:num w:numId="7">
    <w:abstractNumId w:val="26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9"/>
  </w:num>
  <w:num w:numId="13">
    <w:abstractNumId w:val="23"/>
  </w:num>
  <w:num w:numId="14">
    <w:abstractNumId w:val="27"/>
  </w:num>
  <w:num w:numId="15">
    <w:abstractNumId w:val="10"/>
  </w:num>
  <w:num w:numId="16">
    <w:abstractNumId w:val="15"/>
  </w:num>
  <w:num w:numId="17">
    <w:abstractNumId w:val="21"/>
  </w:num>
  <w:num w:numId="18">
    <w:abstractNumId w:val="22"/>
  </w:num>
  <w:num w:numId="19">
    <w:abstractNumId w:val="4"/>
  </w:num>
  <w:num w:numId="20">
    <w:abstractNumId w:val="14"/>
  </w:num>
  <w:num w:numId="21">
    <w:abstractNumId w:val="25"/>
  </w:num>
  <w:num w:numId="22">
    <w:abstractNumId w:val="9"/>
  </w:num>
  <w:num w:numId="23">
    <w:abstractNumId w:val="13"/>
  </w:num>
  <w:num w:numId="24">
    <w:abstractNumId w:val="16"/>
  </w:num>
  <w:num w:numId="25">
    <w:abstractNumId w:val="6"/>
  </w:num>
  <w:num w:numId="26">
    <w:abstractNumId w:val="2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C5"/>
    <w:rsid w:val="00043725"/>
    <w:rsid w:val="000C1B64"/>
    <w:rsid w:val="00130E58"/>
    <w:rsid w:val="0014051D"/>
    <w:rsid w:val="00145E0B"/>
    <w:rsid w:val="00147E85"/>
    <w:rsid w:val="001634C0"/>
    <w:rsid w:val="001C2F1C"/>
    <w:rsid w:val="001E4658"/>
    <w:rsid w:val="0020223B"/>
    <w:rsid w:val="0025042E"/>
    <w:rsid w:val="00275746"/>
    <w:rsid w:val="002B356A"/>
    <w:rsid w:val="002C43A5"/>
    <w:rsid w:val="003368D2"/>
    <w:rsid w:val="003F1C62"/>
    <w:rsid w:val="00433693"/>
    <w:rsid w:val="00442368"/>
    <w:rsid w:val="004776C0"/>
    <w:rsid w:val="00490920"/>
    <w:rsid w:val="004A67F0"/>
    <w:rsid w:val="004F4977"/>
    <w:rsid w:val="00536D36"/>
    <w:rsid w:val="00545A46"/>
    <w:rsid w:val="005817A1"/>
    <w:rsid w:val="00586A5B"/>
    <w:rsid w:val="0063155F"/>
    <w:rsid w:val="006335A0"/>
    <w:rsid w:val="00643088"/>
    <w:rsid w:val="00666460"/>
    <w:rsid w:val="006F033C"/>
    <w:rsid w:val="00710F64"/>
    <w:rsid w:val="007248F2"/>
    <w:rsid w:val="0073079E"/>
    <w:rsid w:val="00737A09"/>
    <w:rsid w:val="00776CD5"/>
    <w:rsid w:val="007C2FF3"/>
    <w:rsid w:val="008078D0"/>
    <w:rsid w:val="00810DBD"/>
    <w:rsid w:val="008306AD"/>
    <w:rsid w:val="00832236"/>
    <w:rsid w:val="00836C13"/>
    <w:rsid w:val="008649E6"/>
    <w:rsid w:val="008E6180"/>
    <w:rsid w:val="00931EBC"/>
    <w:rsid w:val="009A630F"/>
    <w:rsid w:val="009C2C55"/>
    <w:rsid w:val="009D0475"/>
    <w:rsid w:val="009D26E5"/>
    <w:rsid w:val="009E4065"/>
    <w:rsid w:val="009E77C0"/>
    <w:rsid w:val="00A46805"/>
    <w:rsid w:val="00A97725"/>
    <w:rsid w:val="00A97F38"/>
    <w:rsid w:val="00AC26D0"/>
    <w:rsid w:val="00AE1737"/>
    <w:rsid w:val="00B0239A"/>
    <w:rsid w:val="00B210FA"/>
    <w:rsid w:val="00B424F6"/>
    <w:rsid w:val="00B458E2"/>
    <w:rsid w:val="00B8130A"/>
    <w:rsid w:val="00B87323"/>
    <w:rsid w:val="00B94B8C"/>
    <w:rsid w:val="00BC2A9F"/>
    <w:rsid w:val="00C107C5"/>
    <w:rsid w:val="00C57146"/>
    <w:rsid w:val="00CD17CF"/>
    <w:rsid w:val="00CF1C06"/>
    <w:rsid w:val="00D74BDA"/>
    <w:rsid w:val="00DD249A"/>
    <w:rsid w:val="00DE7E97"/>
    <w:rsid w:val="00E75D7F"/>
    <w:rsid w:val="00E92761"/>
    <w:rsid w:val="00F300D9"/>
    <w:rsid w:val="00F73A35"/>
    <w:rsid w:val="00F84D31"/>
    <w:rsid w:val="00F91D81"/>
    <w:rsid w:val="00FE0BEB"/>
    <w:rsid w:val="00FF6AD0"/>
    <w:rsid w:val="0DA47C13"/>
    <w:rsid w:val="796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60C06"/>
  <w14:defaultImageDpi w14:val="32767"/>
  <w15:chartTrackingRefBased/>
  <w15:docId w15:val="{DFA55F41-E2F0-544D-8D36-9DE3D9E6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75"/>
    <w:pPr>
      <w:spacing w:after="240"/>
    </w:pPr>
    <w:rPr>
      <w:rFonts w:ascii="Arial" w:hAnsi="Arial" w:cs="Arial"/>
      <w:color w:val="3B3838" w:themeColor="background2" w:themeShade="40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475"/>
    <w:pPr>
      <w:outlineLvl w:val="0"/>
    </w:pPr>
    <w:rPr>
      <w:b/>
      <w:color w:val="385623" w:themeColor="accent6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475"/>
    <w:pPr>
      <w:shd w:val="clear" w:color="auto" w:fill="DEEAF6" w:themeFill="accent5" w:themeFillTint="33"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4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7C5"/>
  </w:style>
  <w:style w:type="paragraph" w:styleId="Footer">
    <w:name w:val="footer"/>
    <w:basedOn w:val="Normal"/>
    <w:link w:val="FooterChar"/>
    <w:uiPriority w:val="99"/>
    <w:unhideWhenUsed/>
    <w:rsid w:val="00C10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7C5"/>
  </w:style>
  <w:style w:type="paragraph" w:styleId="ListParagraph">
    <w:name w:val="List Paragraph"/>
    <w:basedOn w:val="Normal"/>
    <w:uiPriority w:val="34"/>
    <w:qFormat/>
    <w:rsid w:val="00145E0B"/>
    <w:pPr>
      <w:ind w:left="720"/>
      <w:contextualSpacing/>
    </w:pPr>
  </w:style>
  <w:style w:type="table" w:styleId="TableGrid">
    <w:name w:val="Table Grid"/>
    <w:basedOn w:val="TableNormal"/>
    <w:uiPriority w:val="39"/>
    <w:rsid w:val="0014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DB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10DB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D0475"/>
    <w:pPr>
      <w:ind w:left="2160"/>
      <w:outlineLvl w:val="0"/>
    </w:pPr>
    <w:rPr>
      <w:rFonts w:ascii="Arial Narrow" w:hAnsi="Arial Narrow"/>
      <w:b/>
      <w:noProof/>
      <w:color w:val="44546A" w:themeColor="text2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D0475"/>
    <w:rPr>
      <w:rFonts w:ascii="Arial Narrow" w:hAnsi="Arial Narrow"/>
      <w:b/>
      <w:noProof/>
      <w:color w:val="44546A" w:themeColor="text2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D0475"/>
    <w:rPr>
      <w:rFonts w:ascii="Arial" w:hAnsi="Arial" w:cs="Arial"/>
      <w:b/>
      <w:color w:val="385623" w:themeColor="accent6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0475"/>
    <w:rPr>
      <w:rFonts w:ascii="Arial" w:hAnsi="Arial" w:cs="Arial"/>
      <w:b/>
      <w:color w:val="3B3838" w:themeColor="background2" w:themeShade="40"/>
      <w:szCs w:val="28"/>
      <w:shd w:val="clear" w:color="auto" w:fill="DEEAF6" w:themeFill="accent5" w:themeFillTint="33"/>
    </w:rPr>
  </w:style>
  <w:style w:type="character" w:styleId="Emphasis">
    <w:name w:val="Emphasis"/>
    <w:uiPriority w:val="20"/>
    <w:qFormat/>
    <w:rsid w:val="006335A0"/>
    <w:rPr>
      <w:i/>
      <w:color w:val="833C0B" w:themeColor="accent2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475"/>
    <w:pPr>
      <w:ind w:left="2160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475"/>
    <w:rPr>
      <w:rFonts w:ascii="Arial" w:hAnsi="Arial" w:cs="Arial"/>
      <w:color w:val="3B3838" w:themeColor="background2" w:themeShade="40"/>
      <w:sz w:val="28"/>
      <w:szCs w:val="28"/>
    </w:rPr>
  </w:style>
  <w:style w:type="paragraph" w:styleId="NoSpacing">
    <w:name w:val="No Spacing"/>
    <w:uiPriority w:val="1"/>
    <w:qFormat/>
    <w:rsid w:val="001C2F1C"/>
    <w:rPr>
      <w:rFonts w:ascii="Arial" w:hAnsi="Arial" w:cs="Arial"/>
      <w:color w:val="3B3838" w:themeColor="background2" w:themeShade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460"/>
    <w:rPr>
      <w:rFonts w:asciiTheme="majorHAnsi" w:eastAsiaTheme="majorEastAsia" w:hAnsiTheme="majorHAnsi" w:cstheme="majorBidi"/>
      <w:i/>
      <w:iCs/>
      <w:color w:val="2F5496" w:themeColor="accent1" w:themeShade="BF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94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B8C"/>
    <w:rPr>
      <w:rFonts w:ascii="Arial" w:hAnsi="Arial" w:cs="Arial"/>
      <w:color w:val="3B3838" w:themeColor="background2" w:themeShade="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B8C"/>
    <w:rPr>
      <w:rFonts w:ascii="Arial" w:hAnsi="Arial" w:cs="Arial"/>
      <w:b/>
      <w:bCs/>
      <w:color w:val="3B3838" w:themeColor="background2" w:themeShade="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8C"/>
    <w:rPr>
      <w:rFonts w:ascii="Segoe UI" w:hAnsi="Segoe UI" w:cs="Segoe UI"/>
      <w:color w:val="3B3838" w:themeColor="background2" w:themeShade="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710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hyun masiello</dc:creator>
  <cp:keywords/>
  <dc:description/>
  <cp:lastModifiedBy>hyun masiello</cp:lastModifiedBy>
  <cp:revision>4</cp:revision>
  <cp:lastPrinted>2018-03-01T17:56:00Z</cp:lastPrinted>
  <dcterms:created xsi:type="dcterms:W3CDTF">2021-01-26T20:30:00Z</dcterms:created>
  <dcterms:modified xsi:type="dcterms:W3CDTF">2021-03-02T20:07:00Z</dcterms:modified>
</cp:coreProperties>
</file>